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2567"/>
        <w:gridCol w:w="2823"/>
        <w:gridCol w:w="1883"/>
      </w:tblGrid>
      <w:tr w:rsidR="00781EC7">
        <w:trPr>
          <w:trHeight w:val="624"/>
        </w:trPr>
        <w:tc>
          <w:tcPr>
            <w:tcW w:w="9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spacing w:line="360" w:lineRule="auto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Titre : Plan de la leçon #</w:t>
            </w:r>
          </w:p>
        </w:tc>
      </w:tr>
      <w:tr w:rsidR="00781EC7">
        <w:trPr>
          <w:trHeight w:val="624"/>
        </w:trPr>
        <w:tc>
          <w:tcPr>
            <w:tcW w:w="9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ind w:right="190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 xml:space="preserve">Objectif </w:t>
            </w:r>
            <w:r w:rsidR="00B55057">
              <w:rPr>
                <w:rFonts w:ascii="Calibri" w:hAnsi="Calibri" w:cs="Calibri"/>
                <w:b/>
                <w:bCs/>
                <w:iCs/>
              </w:rPr>
              <w:t>d’apprentissage</w:t>
            </w:r>
            <w:r>
              <w:rPr>
                <w:rFonts w:ascii="Calibri" w:hAnsi="Calibri" w:cs="Calibri"/>
                <w:b/>
                <w:bCs/>
                <w:iCs/>
              </w:rPr>
              <w:t xml:space="preserve"> de la leçon : </w:t>
            </w:r>
          </w:p>
          <w:p w:rsidR="00781EC7" w:rsidRDefault="00781EC7">
            <w:pPr>
              <w:ind w:right="190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781EC7">
        <w:trPr>
          <w:trHeight w:val="624"/>
        </w:trPr>
        <w:tc>
          <w:tcPr>
            <w:tcW w:w="9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ind w:right="190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Ce que dev</w:t>
            </w:r>
            <w:r w:rsidR="00B55057">
              <w:rPr>
                <w:rFonts w:ascii="Calibri" w:hAnsi="Calibri" w:cs="Calibri"/>
                <w:b/>
                <w:bCs/>
                <w:iCs/>
              </w:rPr>
              <w:t>ait préparer l’étudiant avant la leçon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iCs/>
              </w:rPr>
              <w:t>:</w:t>
            </w:r>
          </w:p>
        </w:tc>
      </w:tr>
      <w:tr w:rsidR="00781EC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Act. d’enseignement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Act. d’apprentissage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Objectifs spécifiques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Act. d’évaluation</w:t>
            </w:r>
          </w:p>
        </w:tc>
      </w:tr>
      <w:tr w:rsidR="00781EC7">
        <w:trPr>
          <w:trHeight w:val="613"/>
        </w:trPr>
        <w:tc>
          <w:tcPr>
            <w:tcW w:w="2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8h00 Arrivée</w:t>
            </w:r>
          </w:p>
          <w:p w:rsidR="00781EC7" w:rsidRDefault="00781E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28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18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</w:tr>
      <w:tr w:rsidR="00781EC7">
        <w:trPr>
          <w:trHeight w:val="170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r>
              <w:rPr>
                <w:rFonts w:ascii="Calibri" w:hAnsi="Calibri" w:cs="Calibri"/>
                <w:b/>
                <w:bCs/>
              </w:rPr>
              <w:t xml:space="preserve">8h10 </w:t>
            </w:r>
            <w:r>
              <w:rPr>
                <w:rFonts w:ascii="Calibri" w:hAnsi="Calibri" w:cs="Calibri"/>
              </w:rPr>
              <w:t xml:space="preserve">(Début du cours) </w:t>
            </w:r>
          </w:p>
          <w:p w:rsidR="00781EC7" w:rsidRDefault="0001321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Activité 1</w:t>
            </w:r>
          </w:p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  <w:p w:rsidR="00781EC7" w:rsidRDefault="00781EC7">
            <w:pPr>
              <w:rPr>
                <w:rFonts w:ascii="Calibri" w:hAnsi="Calibri" w:cs="Calibri"/>
              </w:rPr>
            </w:pPr>
          </w:p>
          <w:p w:rsidR="00781EC7" w:rsidRDefault="00781EC7">
            <w:pPr>
              <w:rPr>
                <w:rFonts w:ascii="Calibri" w:hAnsi="Calibri" w:cs="Calibri"/>
              </w:rPr>
            </w:pPr>
          </w:p>
        </w:tc>
      </w:tr>
      <w:tr w:rsidR="00781EC7">
        <w:trPr>
          <w:trHeight w:val="170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8h30</w:t>
            </w:r>
          </w:p>
          <w:p w:rsidR="00781EC7" w:rsidRDefault="0001321A">
            <w:r>
              <w:rPr>
                <w:rFonts w:ascii="Calibri" w:hAnsi="Calibri" w:cs="Calibri"/>
                <w:b/>
                <w:bCs/>
              </w:rPr>
              <w:t xml:space="preserve">Activité 2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  <w:vertAlign w:val="superscript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</w:tr>
      <w:tr w:rsidR="00781EC7">
        <w:trPr>
          <w:trHeight w:val="170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9h00</w:t>
            </w:r>
          </w:p>
          <w:p w:rsidR="00781EC7" w:rsidRDefault="0001321A">
            <w:r>
              <w:rPr>
                <w:rFonts w:ascii="Calibri" w:hAnsi="Calibri" w:cs="Calibri"/>
                <w:b/>
                <w:bCs/>
              </w:rPr>
              <w:t xml:space="preserve">Activité 3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  <w:p w:rsidR="00781EC7" w:rsidRDefault="00781EC7">
            <w:pPr>
              <w:rPr>
                <w:rFonts w:ascii="Calibri" w:hAnsi="Calibri" w:cs="Calibri"/>
              </w:rPr>
            </w:pPr>
          </w:p>
        </w:tc>
      </w:tr>
      <w:tr w:rsidR="00781EC7">
        <w:trPr>
          <w:trHeight w:val="170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9h20</w:t>
            </w:r>
          </w:p>
          <w:p w:rsidR="00781EC7" w:rsidRDefault="0001321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Activité 4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</w:tr>
      <w:tr w:rsidR="00781EC7">
        <w:trPr>
          <w:trHeight w:val="116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9h40</w:t>
            </w:r>
          </w:p>
          <w:p w:rsidR="00781EC7" w:rsidRDefault="0001321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Synthèse et travaux personnels</w:t>
            </w:r>
          </w:p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781EC7">
            <w:pPr>
              <w:rPr>
                <w:rFonts w:ascii="Calibri" w:hAnsi="Calibri" w:cs="Calibri"/>
              </w:rPr>
            </w:pPr>
          </w:p>
        </w:tc>
      </w:tr>
      <w:tr w:rsidR="00781EC7">
        <w:trPr>
          <w:trHeight w:val="283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À préparer :</w:t>
            </w:r>
          </w:p>
          <w:p w:rsidR="00781EC7" w:rsidRDefault="00781EC7">
            <w:pPr>
              <w:ind w:hanging="218"/>
              <w:rPr>
                <w:rFonts w:ascii="Calibri" w:hAnsi="Calibri" w:cs="Calibri"/>
              </w:rPr>
            </w:pPr>
          </w:p>
        </w:tc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1EC7" w:rsidRDefault="0001321A">
            <w:pPr>
              <w:spacing w:before="120"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Notes : </w:t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  <w:r>
              <w:rPr>
                <w:rFonts w:ascii="Calibri" w:hAnsi="Calibri" w:cs="Calibri"/>
                <w:u w:val="single"/>
              </w:rPr>
              <w:tab/>
            </w:r>
          </w:p>
        </w:tc>
      </w:tr>
    </w:tbl>
    <w:p w:rsidR="00781EC7" w:rsidRDefault="00781EC7">
      <w:pPr>
        <w:jc w:val="center"/>
        <w:rPr>
          <w:rFonts w:ascii="Calibri" w:hAnsi="Calibri" w:cs="Calibri"/>
          <w:color w:val="FF0000"/>
        </w:rPr>
      </w:pPr>
    </w:p>
    <w:sectPr w:rsidR="00781EC7">
      <w:pgSz w:w="12240" w:h="15840"/>
      <w:pgMar w:top="568" w:right="1183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077" w:rsidRDefault="00E65077">
      <w:r>
        <w:separator/>
      </w:r>
    </w:p>
  </w:endnote>
  <w:endnote w:type="continuationSeparator" w:id="0">
    <w:p w:rsidR="00E65077" w:rsidRDefault="00E6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077" w:rsidRDefault="00E65077">
      <w:r>
        <w:rPr>
          <w:color w:val="000000"/>
        </w:rPr>
        <w:separator/>
      </w:r>
    </w:p>
  </w:footnote>
  <w:footnote w:type="continuationSeparator" w:id="0">
    <w:p w:rsidR="00E65077" w:rsidRDefault="00E6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C7"/>
    <w:rsid w:val="0001321A"/>
    <w:rsid w:val="00781EC7"/>
    <w:rsid w:val="00B55057"/>
    <w:rsid w:val="00C67A96"/>
    <w:rsid w:val="00E11A56"/>
    <w:rsid w:val="00E6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5DBE"/>
  <w15:docId w15:val="{5A1AE6B3-E6BC-40D6-85FF-26A6D139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rPr>
      <w:sz w:val="24"/>
      <w:szCs w:val="24"/>
      <w:lang w:eastAsia="fr-FR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rPr>
      <w:sz w:val="24"/>
      <w:szCs w:val="24"/>
      <w:lang w:eastAsia="fr-FR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rPr>
      <w:sz w:val="20"/>
      <w:szCs w:val="20"/>
    </w:rPr>
  </w:style>
  <w:style w:type="character" w:customStyle="1" w:styleId="NotedebasdepageCar">
    <w:name w:val="Note de bas de page Car"/>
    <w:basedOn w:val="Policepardfaut"/>
    <w:rPr>
      <w:lang w:val="fr-CA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character" w:styleId="Lienhypertexte">
    <w:name w:val="Hyperlink"/>
    <w:basedOn w:val="Policepardfau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: Plan de la leçon 13 : Avant de livrer la pièce squelettique au praticien il faut que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 Plan de la leçon 13 : Avant de livrer la pièce squelettique au praticien il faut que</dc:title>
  <dc:subject/>
  <dc:creator>Service Informatique</dc:creator>
  <dc:description/>
  <cp:lastModifiedBy>Jacob Julie</cp:lastModifiedBy>
  <cp:revision>2</cp:revision>
  <cp:lastPrinted>2008-02-04T20:27:00Z</cp:lastPrinted>
  <dcterms:created xsi:type="dcterms:W3CDTF">2019-11-16T02:38:00Z</dcterms:created>
  <dcterms:modified xsi:type="dcterms:W3CDTF">2019-11-16T02:38:00Z</dcterms:modified>
</cp:coreProperties>
</file>